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2D54" w14:textId="77777777" w:rsidR="009E4A80" w:rsidRP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r w:rsidRPr="009E4A80">
        <w:rPr>
          <w:rFonts w:ascii="Times New Roman" w:hAnsi="Times New Roman"/>
          <w:b/>
          <w:bCs/>
          <w:sz w:val="28"/>
          <w:szCs w:val="28"/>
        </w:rPr>
        <w:t xml:space="preserve">Порядок размещения рекламных материалов о деятельности третьих лиц в </w:t>
      </w:r>
      <w:r>
        <w:rPr>
          <w:rFonts w:ascii="Times New Roman" w:hAnsi="Times New Roman"/>
          <w:b/>
          <w:bCs/>
          <w:sz w:val="28"/>
          <w:szCs w:val="28"/>
        </w:rPr>
        <w:t>ГАУ Республики Мордовия «МФЦ»</w:t>
      </w:r>
    </w:p>
    <w:p w14:paraId="038CC430" w14:textId="77777777" w:rsid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(выдержка из Положения о платных услугах, оказываемых физическим</w:t>
      </w:r>
    </w:p>
    <w:p w14:paraId="4A4F22A7" w14:textId="77777777" w:rsid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юридическим лицам ГАУ Республики Мордовия «МФЦ» </w:t>
      </w:r>
    </w:p>
    <w:p w14:paraId="58F149DE" w14:textId="77777777" w:rsid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(утв. приказом ГАУ Республики Мордовия «МФЦ» от 28 декабря 2020 г. №84, </w:t>
      </w:r>
    </w:p>
    <w:p w14:paraId="3BABA463" w14:textId="34ACD28E" w:rsidR="009E4A80" w:rsidRDefault="009E4A80" w:rsidP="009E4A8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изменениями</w:t>
      </w:r>
      <w:r w:rsidR="007D4004">
        <w:rPr>
          <w:rFonts w:ascii="Times New Roman" w:hAnsi="Times New Roman"/>
          <w:sz w:val="24"/>
          <w:szCs w:val="24"/>
        </w:rPr>
        <w:t>, внесенными приказом</w:t>
      </w:r>
      <w:r>
        <w:rPr>
          <w:rFonts w:ascii="Times New Roman" w:hAnsi="Times New Roman"/>
          <w:sz w:val="24"/>
          <w:szCs w:val="24"/>
        </w:rPr>
        <w:t xml:space="preserve"> от 27.12.2021 г. №80</w:t>
      </w:r>
      <w:r w:rsidR="00572E4D">
        <w:rPr>
          <w:rFonts w:ascii="Times New Roman" w:hAnsi="Times New Roman"/>
          <w:sz w:val="24"/>
          <w:szCs w:val="24"/>
        </w:rPr>
        <w:t xml:space="preserve">, </w:t>
      </w:r>
      <w:r w:rsidR="00572E4D" w:rsidRPr="00572E4D">
        <w:rPr>
          <w:rFonts w:ascii="Times New Roman" w:hAnsi="Times New Roman"/>
          <w:sz w:val="24"/>
          <w:szCs w:val="24"/>
        </w:rPr>
        <w:t>от</w:t>
      </w:r>
      <w:r w:rsidR="00572E4D">
        <w:rPr>
          <w:rFonts w:ascii="Times New Roman" w:hAnsi="Times New Roman"/>
          <w:sz w:val="24"/>
          <w:szCs w:val="24"/>
        </w:rPr>
        <w:t xml:space="preserve"> 15.12.2022 г. № 86</w:t>
      </w:r>
      <w:r>
        <w:rPr>
          <w:rFonts w:ascii="Times New Roman" w:hAnsi="Times New Roman"/>
          <w:sz w:val="24"/>
          <w:szCs w:val="24"/>
        </w:rPr>
        <w:t>))</w:t>
      </w:r>
      <w:proofErr w:type="gramEnd"/>
    </w:p>
    <w:p w14:paraId="42CE4288" w14:textId="77777777" w:rsid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DB29B4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1. Размещению не подлежит реклама, противоречащая законодательству Российской Федерации, нормам нравственности и морали, настоящему Положению, принципам деятельности многофункциональных центров предоставления государственных и муниципальных услуг.</w:t>
      </w:r>
    </w:p>
    <w:p w14:paraId="5BDBD779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351DA">
        <w:rPr>
          <w:rFonts w:ascii="Times New Roman" w:hAnsi="Times New Roman"/>
          <w:bCs/>
          <w:sz w:val="28"/>
          <w:szCs w:val="28"/>
        </w:rPr>
        <w:t>. Размещение рекламных материалов осуществляется на основании заключенного с Учреждением договора на оказание услуг по размещению рекламных материалов.</w:t>
      </w:r>
    </w:p>
    <w:p w14:paraId="1BE62B2E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351DA">
        <w:rPr>
          <w:rFonts w:ascii="Times New Roman" w:hAnsi="Times New Roman"/>
          <w:bCs/>
          <w:sz w:val="28"/>
          <w:szCs w:val="28"/>
        </w:rPr>
        <w:t>. Рекламодатель для размещения рекламной информации направляет в адрес Учреждения письменное обращение с указанием следующей информации:</w:t>
      </w:r>
    </w:p>
    <w:p w14:paraId="68133E9A" w14:textId="4C796172" w:rsidR="001351DA" w:rsidRPr="00D1284E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284E">
        <w:rPr>
          <w:rFonts w:ascii="Times New Roman" w:hAnsi="Times New Roman"/>
          <w:bCs/>
          <w:sz w:val="28"/>
          <w:szCs w:val="28"/>
        </w:rPr>
        <w:t xml:space="preserve">- </w:t>
      </w:r>
      <w:r w:rsidR="00D1284E" w:rsidRPr="00D1284E">
        <w:rPr>
          <w:rFonts w:ascii="Times New Roman" w:hAnsi="Times New Roman"/>
          <w:bCs/>
          <w:sz w:val="28"/>
          <w:szCs w:val="28"/>
        </w:rPr>
        <w:t>организационно-правовая форма и наименование рекламодателя (для юридических лиц), фамилия, имя, отчество (при наличии) (для физических лиц), адрес местонахождения, ИНН, ОГРН (для юридических лиц), ОГ</w:t>
      </w:r>
      <w:r w:rsidR="005F22EB">
        <w:rPr>
          <w:rFonts w:ascii="Times New Roman" w:hAnsi="Times New Roman"/>
          <w:bCs/>
          <w:sz w:val="28"/>
          <w:szCs w:val="28"/>
        </w:rPr>
        <w:t>Р</w:t>
      </w:r>
      <w:r w:rsidR="00D1284E" w:rsidRPr="00D1284E">
        <w:rPr>
          <w:rFonts w:ascii="Times New Roman" w:hAnsi="Times New Roman"/>
          <w:bCs/>
          <w:sz w:val="28"/>
          <w:szCs w:val="28"/>
        </w:rPr>
        <w:t>НИП (для индивидуальных предпринимателей), контактные телефоны</w:t>
      </w:r>
      <w:r w:rsidRPr="00D1284E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14:paraId="4555914E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содержание рекламной информации в соответствии с требованиями закона «О рекламе»;</w:t>
      </w:r>
    </w:p>
    <w:p w14:paraId="7EB444BC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вид рекламного материала;</w:t>
      </w:r>
    </w:p>
    <w:p w14:paraId="64BDD39C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место распространения рекламы (адрес местонахождения непосредственно ГАУ Республики Мордовия «МФЦ» (г. Саранск) и/или адрес (а) местонахождения филиала (</w:t>
      </w:r>
      <w:proofErr w:type="spellStart"/>
      <w:r w:rsidRPr="001351DA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1351DA">
        <w:rPr>
          <w:rFonts w:ascii="Times New Roman" w:hAnsi="Times New Roman"/>
          <w:bCs/>
          <w:sz w:val="28"/>
          <w:szCs w:val="28"/>
        </w:rPr>
        <w:t>) ГАУ Республики Мордовия «МФЦ»);</w:t>
      </w:r>
    </w:p>
    <w:p w14:paraId="616BF67D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срок размещения рекламы;</w:t>
      </w:r>
    </w:p>
    <w:p w14:paraId="05DC0C0E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макет рекламы;</w:t>
      </w:r>
    </w:p>
    <w:p w14:paraId="65C7251D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заверенные копии документов о сертификации (лицензировании) товара (услуги), если закон «О рекламе» содержит соответствующие требования к рекламе такого товара.</w:t>
      </w:r>
    </w:p>
    <w:p w14:paraId="23E7B3EF" w14:textId="77777777" w:rsidR="001351DA" w:rsidRPr="001351DA" w:rsidRDefault="009B3923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351DA" w:rsidRPr="001351DA">
        <w:rPr>
          <w:rFonts w:ascii="Times New Roman" w:hAnsi="Times New Roman"/>
          <w:bCs/>
          <w:sz w:val="28"/>
          <w:szCs w:val="28"/>
        </w:rPr>
        <w:t>. Учреждение вправе отказать рекламодателю в размещении рекламных материалов в случае если:</w:t>
      </w:r>
    </w:p>
    <w:p w14:paraId="0AEEAEF8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 xml:space="preserve">- не соблюдены ограничения, установленные </w:t>
      </w:r>
      <w:r w:rsidR="007D4004">
        <w:rPr>
          <w:rFonts w:ascii="Times New Roman" w:hAnsi="Times New Roman"/>
          <w:bCs/>
          <w:sz w:val="28"/>
          <w:szCs w:val="28"/>
        </w:rPr>
        <w:t xml:space="preserve">настоящим </w:t>
      </w:r>
      <w:r w:rsidRPr="001351DA">
        <w:rPr>
          <w:rFonts w:ascii="Times New Roman" w:hAnsi="Times New Roman"/>
          <w:bCs/>
          <w:sz w:val="28"/>
          <w:szCs w:val="28"/>
        </w:rPr>
        <w:t>Положением или законом «О рекламе», а также, если обращение содержит неполные/недостоверные сведения о рекламодателе, товаре/услуге;</w:t>
      </w:r>
    </w:p>
    <w:p w14:paraId="01BB1D17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 xml:space="preserve">- размещаемая реклама противоречит законодательству Российской Федерации, настоящему Положению, нормам нравственности и морали, </w:t>
      </w:r>
      <w:r w:rsidRPr="001351DA">
        <w:rPr>
          <w:rFonts w:ascii="Times New Roman" w:hAnsi="Times New Roman"/>
          <w:bCs/>
          <w:sz w:val="28"/>
          <w:szCs w:val="28"/>
        </w:rPr>
        <w:lastRenderedPageBreak/>
        <w:t xml:space="preserve">общим принципам деятельности многофункциональных центров (ненадлежащая реклама); </w:t>
      </w:r>
    </w:p>
    <w:p w14:paraId="0257A94A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отсутствуют свободные места на рекламной стойке и/или отсутствует техническая возможность для размещения видеоролика;</w:t>
      </w:r>
    </w:p>
    <w:p w14:paraId="78063C9F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>- размещаемая реклама препятствует восприятию информации, распространяемой Учреждением в целях своей уставной деятельности.</w:t>
      </w:r>
    </w:p>
    <w:p w14:paraId="22508E34" w14:textId="77777777" w:rsidR="001351DA" w:rsidRPr="001351DA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351DA" w:rsidRPr="001351DA">
        <w:rPr>
          <w:rFonts w:ascii="Times New Roman" w:hAnsi="Times New Roman"/>
          <w:bCs/>
          <w:sz w:val="28"/>
          <w:szCs w:val="28"/>
        </w:rPr>
        <w:t xml:space="preserve">. Рекламодатель обязан иметь все необходимые разрешения, согласования, выдаваемые в соответствии с требованиями действующего законодательства Российской Федерации. Ответственность за содержание рекламы, соответствие распространяемой рекламы закону «О рекламе», действующему законодательству Российской Федерации несет рекламодатель. </w:t>
      </w:r>
    </w:p>
    <w:p w14:paraId="076C2933" w14:textId="77777777" w:rsidR="001351DA" w:rsidRPr="001351DA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351DA" w:rsidRPr="001351DA">
        <w:rPr>
          <w:rFonts w:ascii="Times New Roman" w:hAnsi="Times New Roman"/>
          <w:bCs/>
          <w:sz w:val="28"/>
          <w:szCs w:val="28"/>
        </w:rPr>
        <w:t>. Рекламные материалы не должны препятствовать восприятию информации, размещенной в помещении в целях уставной деятельности Учреждения.</w:t>
      </w:r>
    </w:p>
    <w:p w14:paraId="5B7547DE" w14:textId="77777777" w:rsidR="001351DA" w:rsidRPr="001351DA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351DA" w:rsidRPr="001351DA">
        <w:rPr>
          <w:rFonts w:ascii="Times New Roman" w:hAnsi="Times New Roman"/>
          <w:bCs/>
          <w:sz w:val="28"/>
          <w:szCs w:val="28"/>
        </w:rPr>
        <w:t>. Под видами рекламных материалов понимается:</w:t>
      </w:r>
    </w:p>
    <w:p w14:paraId="3D52EE49" w14:textId="2F81E12A" w:rsidR="001351DA" w:rsidRPr="005F22EB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1DA">
        <w:rPr>
          <w:rFonts w:ascii="Times New Roman" w:hAnsi="Times New Roman"/>
          <w:bCs/>
          <w:sz w:val="28"/>
          <w:szCs w:val="28"/>
        </w:rPr>
        <w:t xml:space="preserve">- печатная реклама (раздаточные листовки, буклеты, визитки и т.п. формата от </w:t>
      </w:r>
      <w:r w:rsidRPr="005F22EB">
        <w:rPr>
          <w:rFonts w:ascii="Times New Roman" w:hAnsi="Times New Roman"/>
          <w:bCs/>
          <w:sz w:val="28"/>
          <w:szCs w:val="28"/>
        </w:rPr>
        <w:t>А4 до А6</w:t>
      </w:r>
      <w:r w:rsidR="00572E4D" w:rsidRPr="005F22EB">
        <w:rPr>
          <w:rFonts w:ascii="Times New Roman" w:hAnsi="Times New Roman"/>
          <w:bCs/>
          <w:sz w:val="28"/>
          <w:szCs w:val="28"/>
        </w:rPr>
        <w:t>, а так</w:t>
      </w:r>
      <w:r w:rsidR="00D14907" w:rsidRPr="005F22EB">
        <w:rPr>
          <w:rFonts w:ascii="Times New Roman" w:hAnsi="Times New Roman"/>
          <w:bCs/>
          <w:sz w:val="28"/>
          <w:szCs w:val="28"/>
        </w:rPr>
        <w:t xml:space="preserve"> </w:t>
      </w:r>
      <w:r w:rsidR="00572E4D" w:rsidRPr="005F22EB">
        <w:rPr>
          <w:rFonts w:ascii="Times New Roman" w:hAnsi="Times New Roman"/>
          <w:bCs/>
          <w:sz w:val="28"/>
          <w:szCs w:val="28"/>
        </w:rPr>
        <w:t>же широкоформатная рекламная информация, размещаемая на мобильных стендах рекламодателя</w:t>
      </w:r>
      <w:r w:rsidRPr="005F22EB">
        <w:rPr>
          <w:rFonts w:ascii="Times New Roman" w:hAnsi="Times New Roman"/>
          <w:bCs/>
          <w:sz w:val="28"/>
          <w:szCs w:val="28"/>
        </w:rPr>
        <w:t>);</w:t>
      </w:r>
    </w:p>
    <w:p w14:paraId="318C29CE" w14:textId="77777777" w:rsidR="001351DA" w:rsidRPr="005F22EB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2EB">
        <w:rPr>
          <w:rFonts w:ascii="Times New Roman" w:hAnsi="Times New Roman"/>
          <w:bCs/>
          <w:sz w:val="28"/>
          <w:szCs w:val="28"/>
        </w:rPr>
        <w:t>- электронно-цифровое исполнение рекламы на информационных мониторах (видеоролик).</w:t>
      </w:r>
    </w:p>
    <w:p w14:paraId="692CA205" w14:textId="1B7F70B3" w:rsidR="001351DA" w:rsidRPr="005F22EB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2EB">
        <w:rPr>
          <w:rFonts w:ascii="Times New Roman" w:hAnsi="Times New Roman"/>
          <w:bCs/>
          <w:sz w:val="28"/>
          <w:szCs w:val="28"/>
        </w:rPr>
        <w:t>8</w:t>
      </w:r>
      <w:r w:rsidR="001351DA" w:rsidRPr="005F22EB">
        <w:rPr>
          <w:rFonts w:ascii="Times New Roman" w:hAnsi="Times New Roman"/>
          <w:bCs/>
          <w:sz w:val="28"/>
          <w:szCs w:val="28"/>
        </w:rPr>
        <w:t>. Печатная рекламная информация размещается путем выкладки на информационных стойках, установленных в Учреждении</w:t>
      </w:r>
      <w:r w:rsidR="006D0ED8" w:rsidRPr="005F22EB">
        <w:rPr>
          <w:rFonts w:ascii="Times New Roman" w:hAnsi="Times New Roman"/>
          <w:bCs/>
          <w:sz w:val="28"/>
          <w:szCs w:val="28"/>
        </w:rPr>
        <w:t>, либо путем размещения мобильных стендов рекламодателя в помещениях Учреждения (при размещении широкоформатной рекламной информации).</w:t>
      </w:r>
    </w:p>
    <w:p w14:paraId="70508004" w14:textId="77777777" w:rsidR="001351DA" w:rsidRPr="005F22EB" w:rsidRDefault="007D4004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2EB">
        <w:rPr>
          <w:rFonts w:ascii="Times New Roman" w:hAnsi="Times New Roman"/>
          <w:bCs/>
          <w:sz w:val="28"/>
          <w:szCs w:val="28"/>
        </w:rPr>
        <w:t>9</w:t>
      </w:r>
      <w:r w:rsidR="001351DA" w:rsidRPr="005F22EB">
        <w:rPr>
          <w:rFonts w:ascii="Times New Roman" w:hAnsi="Times New Roman"/>
          <w:bCs/>
          <w:sz w:val="28"/>
          <w:szCs w:val="28"/>
        </w:rPr>
        <w:t xml:space="preserve">. Электронно-цифровое исполнение рекламы транслируется на информационных мониторах, расположенных в Учреждении. </w:t>
      </w:r>
    </w:p>
    <w:p w14:paraId="5B4C105D" w14:textId="77777777" w:rsidR="001351DA" w:rsidRPr="001351DA" w:rsidRDefault="001351DA" w:rsidP="001351D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2EB">
        <w:rPr>
          <w:rFonts w:ascii="Times New Roman" w:hAnsi="Times New Roman"/>
          <w:bCs/>
          <w:sz w:val="28"/>
          <w:szCs w:val="28"/>
        </w:rPr>
        <w:t>Транслируемый видеоролик должен</w:t>
      </w:r>
      <w:bookmarkStart w:id="0" w:name="_GoBack"/>
      <w:bookmarkEnd w:id="0"/>
      <w:r w:rsidRPr="001351DA">
        <w:rPr>
          <w:rFonts w:ascii="Times New Roman" w:hAnsi="Times New Roman"/>
          <w:bCs/>
          <w:sz w:val="28"/>
          <w:szCs w:val="28"/>
        </w:rPr>
        <w:t xml:space="preserve"> быть без звукового сопровождения (допускаются субтитры).</w:t>
      </w:r>
    </w:p>
    <w:p w14:paraId="101CA3D1" w14:textId="77777777" w:rsidR="003A3596" w:rsidRDefault="007D4004" w:rsidP="007D4004">
      <w:pPr>
        <w:spacing w:line="276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10</w:t>
      </w:r>
      <w:r w:rsidR="001351DA" w:rsidRPr="001351DA">
        <w:rPr>
          <w:rFonts w:ascii="Times New Roman" w:hAnsi="Times New Roman"/>
          <w:bCs/>
          <w:sz w:val="28"/>
          <w:szCs w:val="28"/>
        </w:rPr>
        <w:t>. В случае несанкционированного распространения рекламы в Учреждении, Учреждение вправе удалить размещенную рекламу. Размещенные без согласования рекламные материалы, Учреждением вправе утилизировать с предъявлением затрат рекламодателю, чья рекламная информация содержится в указанных рекламных материалах.</w:t>
      </w:r>
    </w:p>
    <w:sectPr w:rsidR="003A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E"/>
    <w:rsid w:val="001351DA"/>
    <w:rsid w:val="0017074D"/>
    <w:rsid w:val="003A3596"/>
    <w:rsid w:val="00572E4D"/>
    <w:rsid w:val="005F22EB"/>
    <w:rsid w:val="00682DEE"/>
    <w:rsid w:val="006D0ED8"/>
    <w:rsid w:val="007D4004"/>
    <w:rsid w:val="009B3923"/>
    <w:rsid w:val="009E4A80"/>
    <w:rsid w:val="00CE28CE"/>
    <w:rsid w:val="00D1284E"/>
    <w:rsid w:val="00D14907"/>
    <w:rsid w:val="00E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8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cab_423-1</dc:creator>
  <cp:keywords/>
  <dc:description/>
  <cp:lastModifiedBy>cab_423-1</cp:lastModifiedBy>
  <cp:revision>9</cp:revision>
  <dcterms:created xsi:type="dcterms:W3CDTF">2023-01-24T13:11:00Z</dcterms:created>
  <dcterms:modified xsi:type="dcterms:W3CDTF">2023-01-24T13:34:00Z</dcterms:modified>
</cp:coreProperties>
</file>